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JA-15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IR无线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光束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b/>
          <w:bCs/>
          <w:sz w:val="28"/>
          <w:szCs w:val="28"/>
        </w:rPr>
        <w:t>米对射</w:t>
      </w:r>
    </w:p>
    <w:p>
      <w:pPr>
        <w:spacing w:line="360" w:lineRule="auto"/>
        <w:jc w:val="left"/>
      </w:pPr>
      <w:r>
        <w:drawing>
          <wp:inline distT="0" distB="0" distL="114300" distR="114300">
            <wp:extent cx="969010" cy="1849120"/>
            <wp:effectExtent l="0" t="0" r="2540" b="17780"/>
            <wp:docPr id="88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该探测器是JABLOTRON100系统的可选配件之一，设计用于室外环境，探测人体入侵；此探测器采用4光束设计，需同时触发4个光束才能触发警报，并且此探测器加入了了环境识别电路，最大程度降低了误报风险。</w:t>
      </w:r>
    </w:p>
    <w:p>
      <w:pPr>
        <w:spacing w:line="240" w:lineRule="auto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技术特点：</w:t>
      </w:r>
    </w:p>
    <w:p>
      <w:pPr>
        <w:spacing w:line="240" w:lineRule="auto"/>
        <w:jc w:val="left"/>
      </w:pPr>
      <w:r>
        <w:rPr>
          <w:rFonts w:hint="eastAsia"/>
        </w:rPr>
        <w:t>室外专用，防水设计</w:t>
      </w:r>
    </w:p>
    <w:p>
      <w:pPr>
        <w:spacing w:line="240" w:lineRule="auto"/>
        <w:jc w:val="left"/>
      </w:pPr>
      <w:r>
        <w:rPr>
          <w:rFonts w:hint="eastAsia"/>
        </w:rPr>
        <w:t>行业独有</w:t>
      </w:r>
    </w:p>
    <w:p>
      <w:pPr>
        <w:spacing w:line="240" w:lineRule="auto"/>
        <w:jc w:val="left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光束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0米</w:t>
      </w:r>
    </w:p>
    <w:p>
      <w:pPr>
        <w:spacing w:line="240" w:lineRule="auto"/>
        <w:jc w:val="left"/>
      </w:pPr>
      <w:r>
        <w:rPr>
          <w:rFonts w:hint="eastAsia"/>
        </w:rPr>
        <w:t>电池寿命3年</w:t>
      </w:r>
    </w:p>
    <w:p>
      <w:pPr>
        <w:spacing w:line="240" w:lineRule="auto"/>
        <w:jc w:val="left"/>
        <w:rPr>
          <w:rFonts w:hint="eastAsia"/>
        </w:rPr>
      </w:pPr>
      <w:r>
        <w:rPr>
          <w:rFonts w:hint="eastAsia"/>
        </w:rPr>
        <w:t>通讯距离空旷300米</w:t>
      </w:r>
    </w:p>
    <w:p>
      <w:pPr>
        <w:spacing w:line="240" w:lineRule="auto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技术参数：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电源：</w:t>
      </w:r>
      <w:r>
        <w:rPr>
          <w:rFonts w:hint="eastAsia"/>
          <w:lang w:val="en-US" w:eastAsia="zh-CN"/>
        </w:rPr>
        <w:t>8节LSH20锂电池（3.6V 13Ah）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待机电流：765uA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最大电流：50mA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电池寿命：约3年（120s节电模式）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通讯范围：300米开阔区域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对射距离：60m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安装高度：0.7-1.0米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防护等级：IP55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湿度：95%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温度：-20至60°C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重量：3300g</w:t>
      </w:r>
    </w:p>
    <w:bookmarkEnd w:id="0"/>
    <w:p>
      <w:pPr>
        <w:spacing w:line="360" w:lineRule="auto"/>
        <w:rPr>
          <w:rFonts w:ascii="幼圆" w:hAnsi="幼圆" w:eastAsia="幼圆" w:cs="幼圆"/>
          <w:sz w:val="20"/>
          <w:szCs w:val="20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3364230</wp:posOffset>
            </wp:positionV>
            <wp:extent cx="1268095" cy="1428750"/>
            <wp:effectExtent l="0" t="0" r="8255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7C78"/>
    <w:rsid w:val="08E01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